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E5D" w:rsidRPr="00A1665B" w:rsidRDefault="00DB3EE3" w:rsidP="00F01E5D">
      <w:pPr>
        <w:widowControl w:val="0"/>
        <w:suppressAutoHyphens/>
        <w:spacing w:after="0" w:line="100" w:lineRule="atLeast"/>
        <w:rPr>
          <w:rFonts w:ascii="Arial Narrow" w:eastAsia="SimSun" w:hAnsi="Arial Narrow" w:cs="Arial Narrow"/>
          <w:bCs/>
          <w:kern w:val="1"/>
          <w:sz w:val="24"/>
          <w:szCs w:val="24"/>
          <w:lang w:eastAsia="hi-IN" w:bidi="hi-IN"/>
        </w:rPr>
      </w:pPr>
      <w:r>
        <w:rPr>
          <w:rFonts w:ascii="Arial Narrow" w:eastAsia="SimSun" w:hAnsi="Arial Narrow" w:cs="Tahoma"/>
          <w:b/>
          <w:noProof/>
          <w:kern w:val="1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BCB5127">
            <wp:simplePos x="0" y="0"/>
            <wp:positionH relativeFrom="column">
              <wp:posOffset>7825105</wp:posOffset>
            </wp:positionH>
            <wp:positionV relativeFrom="topMargin">
              <wp:posOffset>261620</wp:posOffset>
            </wp:positionV>
            <wp:extent cx="1031240" cy="32829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p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eastAsia="SimSun" w:hAnsi="Arial Narrow" w:cs="Tahoma"/>
          <w:b/>
          <w:noProof/>
          <w:kern w:val="1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10102CD">
            <wp:simplePos x="0" y="0"/>
            <wp:positionH relativeFrom="margin">
              <wp:align>left</wp:align>
            </wp:positionH>
            <wp:positionV relativeFrom="topMargin">
              <wp:posOffset>212725</wp:posOffset>
            </wp:positionV>
            <wp:extent cx="1362075" cy="405765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ubuskie warte zachod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405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E5D" w:rsidRPr="00280722">
        <w:rPr>
          <w:rFonts w:ascii="Arial Narrow" w:eastAsia="SimSun" w:hAnsi="Arial Narrow" w:cs="Arial Narrow"/>
          <w:bCs/>
          <w:kern w:val="1"/>
          <w:sz w:val="24"/>
          <w:szCs w:val="24"/>
          <w:lang w:eastAsia="hi-IN" w:bidi="hi-IN"/>
        </w:rPr>
        <w:t>ROPS.VI.44.4.10.2019</w:t>
      </w:r>
      <w:r>
        <w:rPr>
          <w:rFonts w:ascii="Arial Narrow" w:eastAsia="SimSun" w:hAnsi="Arial Narrow" w:cs="Arial Narrow"/>
          <w:bCs/>
          <w:kern w:val="1"/>
          <w:sz w:val="24"/>
          <w:szCs w:val="24"/>
          <w:lang w:eastAsia="hi-IN" w:bidi="hi-IN"/>
        </w:rPr>
        <w:tab/>
      </w:r>
      <w:r>
        <w:rPr>
          <w:rFonts w:ascii="Arial Narrow" w:eastAsia="SimSun" w:hAnsi="Arial Narrow" w:cs="Arial Narrow"/>
          <w:bCs/>
          <w:kern w:val="1"/>
          <w:sz w:val="24"/>
          <w:szCs w:val="24"/>
          <w:lang w:eastAsia="hi-IN" w:bidi="hi-IN"/>
        </w:rPr>
        <w:tab/>
      </w:r>
      <w:r>
        <w:rPr>
          <w:rFonts w:ascii="Arial Narrow" w:eastAsia="SimSun" w:hAnsi="Arial Narrow" w:cs="Arial Narrow"/>
          <w:bCs/>
          <w:kern w:val="1"/>
          <w:sz w:val="24"/>
          <w:szCs w:val="24"/>
          <w:lang w:eastAsia="hi-IN" w:bidi="hi-IN"/>
        </w:rPr>
        <w:tab/>
      </w:r>
      <w:r>
        <w:rPr>
          <w:rFonts w:ascii="Arial Narrow" w:eastAsia="SimSun" w:hAnsi="Arial Narrow" w:cs="Arial Narrow"/>
          <w:bCs/>
          <w:kern w:val="1"/>
          <w:sz w:val="24"/>
          <w:szCs w:val="24"/>
          <w:lang w:eastAsia="hi-IN" w:bidi="hi-IN"/>
        </w:rPr>
        <w:tab/>
      </w:r>
      <w:r>
        <w:rPr>
          <w:rFonts w:ascii="Arial Narrow" w:eastAsia="SimSun" w:hAnsi="Arial Narrow" w:cs="Arial Narrow"/>
          <w:bCs/>
          <w:kern w:val="1"/>
          <w:sz w:val="24"/>
          <w:szCs w:val="24"/>
          <w:lang w:eastAsia="hi-IN" w:bidi="hi-IN"/>
        </w:rPr>
        <w:tab/>
      </w:r>
      <w:r>
        <w:rPr>
          <w:rFonts w:ascii="Arial Narrow" w:eastAsia="SimSun" w:hAnsi="Arial Narrow" w:cs="Arial Narrow"/>
          <w:bCs/>
          <w:kern w:val="1"/>
          <w:sz w:val="24"/>
          <w:szCs w:val="24"/>
          <w:lang w:eastAsia="hi-IN" w:bidi="hi-IN"/>
        </w:rPr>
        <w:tab/>
      </w:r>
      <w:r>
        <w:rPr>
          <w:rFonts w:ascii="Arial Narrow" w:eastAsia="SimSun" w:hAnsi="Arial Narrow" w:cs="Arial Narrow"/>
          <w:bCs/>
          <w:kern w:val="1"/>
          <w:sz w:val="24"/>
          <w:szCs w:val="24"/>
          <w:lang w:eastAsia="hi-IN" w:bidi="hi-IN"/>
        </w:rPr>
        <w:tab/>
      </w:r>
      <w:r>
        <w:rPr>
          <w:rFonts w:ascii="Arial Narrow" w:eastAsia="SimSun" w:hAnsi="Arial Narrow" w:cs="Arial Narrow"/>
          <w:bCs/>
          <w:kern w:val="1"/>
          <w:sz w:val="24"/>
          <w:szCs w:val="24"/>
          <w:lang w:eastAsia="hi-IN" w:bidi="hi-IN"/>
        </w:rPr>
        <w:tab/>
      </w:r>
      <w:r>
        <w:rPr>
          <w:rFonts w:ascii="Arial Narrow" w:eastAsia="SimSun" w:hAnsi="Arial Narrow" w:cs="Arial Narrow"/>
          <w:bCs/>
          <w:kern w:val="1"/>
          <w:sz w:val="24"/>
          <w:szCs w:val="24"/>
          <w:lang w:eastAsia="hi-IN" w:bidi="hi-IN"/>
        </w:rPr>
        <w:tab/>
      </w:r>
      <w:r>
        <w:rPr>
          <w:rFonts w:ascii="Arial Narrow" w:eastAsia="SimSun" w:hAnsi="Arial Narrow" w:cs="Arial Narrow"/>
          <w:bCs/>
          <w:kern w:val="1"/>
          <w:sz w:val="24"/>
          <w:szCs w:val="24"/>
          <w:lang w:eastAsia="hi-IN" w:bidi="hi-IN"/>
        </w:rPr>
        <w:tab/>
      </w:r>
      <w:r>
        <w:rPr>
          <w:rFonts w:ascii="Arial Narrow" w:eastAsia="SimSun" w:hAnsi="Arial Narrow" w:cs="Arial Narrow"/>
          <w:bCs/>
          <w:kern w:val="1"/>
          <w:sz w:val="24"/>
          <w:szCs w:val="24"/>
          <w:lang w:eastAsia="hi-IN" w:bidi="hi-IN"/>
        </w:rPr>
        <w:tab/>
      </w:r>
      <w:r>
        <w:rPr>
          <w:rFonts w:ascii="Arial Narrow" w:eastAsia="SimSun" w:hAnsi="Arial Narrow" w:cs="Arial Narrow"/>
          <w:bCs/>
          <w:kern w:val="1"/>
          <w:sz w:val="24"/>
          <w:szCs w:val="24"/>
          <w:lang w:eastAsia="hi-IN" w:bidi="hi-IN"/>
        </w:rPr>
        <w:tab/>
      </w:r>
      <w:r>
        <w:rPr>
          <w:rFonts w:ascii="Arial Narrow" w:eastAsia="SimSun" w:hAnsi="Arial Narrow" w:cs="Arial Narrow"/>
          <w:bCs/>
          <w:kern w:val="1"/>
          <w:sz w:val="24"/>
          <w:szCs w:val="24"/>
          <w:lang w:eastAsia="hi-IN" w:bidi="hi-IN"/>
        </w:rPr>
        <w:tab/>
      </w:r>
      <w:r>
        <w:rPr>
          <w:rFonts w:ascii="Arial Narrow" w:eastAsia="SimSun" w:hAnsi="Arial Narrow" w:cs="Arial Narrow"/>
          <w:bCs/>
          <w:kern w:val="1"/>
          <w:sz w:val="24"/>
          <w:szCs w:val="24"/>
          <w:lang w:eastAsia="hi-IN" w:bidi="hi-IN"/>
        </w:rPr>
        <w:tab/>
      </w:r>
      <w:r>
        <w:rPr>
          <w:rFonts w:ascii="Arial Narrow" w:eastAsia="SimSun" w:hAnsi="Arial Narrow" w:cs="Arial Narrow"/>
          <w:bCs/>
          <w:kern w:val="1"/>
          <w:sz w:val="24"/>
          <w:szCs w:val="24"/>
          <w:lang w:eastAsia="hi-IN" w:bidi="hi-IN"/>
        </w:rPr>
        <w:tab/>
      </w:r>
      <w:r w:rsidR="00F01E5D" w:rsidRPr="00487D82">
        <w:rPr>
          <w:rFonts w:ascii="Arial Narrow" w:eastAsia="SimSun" w:hAnsi="Arial Narrow" w:cs="Tahoma"/>
          <w:b/>
          <w:kern w:val="1"/>
          <w:sz w:val="24"/>
          <w:szCs w:val="24"/>
          <w:lang w:eastAsia="hi-IN" w:bidi="hi-IN"/>
        </w:rPr>
        <w:t>Z</w:t>
      </w:r>
      <w:r w:rsidR="00F01E5D">
        <w:rPr>
          <w:rFonts w:ascii="Arial Narrow" w:eastAsia="SimSun" w:hAnsi="Arial Narrow" w:cs="Tahoma"/>
          <w:b/>
          <w:kern w:val="1"/>
          <w:sz w:val="24"/>
          <w:szCs w:val="24"/>
          <w:lang w:eastAsia="hi-IN" w:bidi="hi-IN"/>
        </w:rPr>
        <w:t>ałącznik nr 1</w:t>
      </w:r>
    </w:p>
    <w:p w:rsidR="00F01E5D" w:rsidRPr="00057A23" w:rsidRDefault="00F01E5D" w:rsidP="002A719A">
      <w:pPr>
        <w:widowControl w:val="0"/>
        <w:suppressAutoHyphens/>
        <w:spacing w:after="0" w:line="360" w:lineRule="auto"/>
        <w:rPr>
          <w:rFonts w:ascii="Arial Narrow" w:eastAsia="SimSun" w:hAnsi="Arial Narrow" w:cs="Arial Narrow"/>
          <w:b/>
          <w:bCs/>
          <w:kern w:val="1"/>
          <w:sz w:val="24"/>
          <w:szCs w:val="24"/>
          <w:lang w:eastAsia="hi-IN" w:bidi="hi-IN"/>
        </w:rPr>
      </w:pPr>
    </w:p>
    <w:p w:rsidR="00F01E5D" w:rsidRPr="00057A23" w:rsidRDefault="00F01E5D" w:rsidP="002A719A">
      <w:pPr>
        <w:widowControl w:val="0"/>
        <w:suppressAutoHyphens/>
        <w:spacing w:after="0" w:line="360" w:lineRule="auto"/>
        <w:jc w:val="center"/>
        <w:rPr>
          <w:rFonts w:ascii="Arial Narrow" w:eastAsia="SimSun" w:hAnsi="Arial Narrow" w:cs="Arial Narrow"/>
          <w:b/>
          <w:bCs/>
          <w:kern w:val="1"/>
          <w:sz w:val="24"/>
          <w:szCs w:val="24"/>
          <w:lang w:eastAsia="hi-IN" w:bidi="hi-IN"/>
        </w:rPr>
      </w:pPr>
      <w:r>
        <w:rPr>
          <w:rFonts w:ascii="Arial Narrow" w:eastAsia="SimSun" w:hAnsi="Arial Narrow" w:cs="Arial Narrow"/>
          <w:b/>
          <w:bCs/>
          <w:kern w:val="1"/>
          <w:sz w:val="24"/>
          <w:szCs w:val="24"/>
          <w:lang w:eastAsia="hi-IN" w:bidi="hi-IN"/>
        </w:rPr>
        <w:t>O</w:t>
      </w:r>
      <w:r w:rsidRPr="00057A23">
        <w:rPr>
          <w:rFonts w:ascii="Arial Narrow" w:eastAsia="SimSun" w:hAnsi="Arial Narrow" w:cs="Arial Narrow"/>
          <w:b/>
          <w:bCs/>
          <w:kern w:val="1"/>
          <w:sz w:val="24"/>
          <w:szCs w:val="24"/>
          <w:lang w:eastAsia="hi-IN" w:bidi="hi-IN"/>
        </w:rPr>
        <w:t>pis przedmiotu zamówienia</w:t>
      </w:r>
    </w:p>
    <w:p w:rsidR="00BC3C38" w:rsidRDefault="00F01E5D" w:rsidP="002A719A">
      <w:pPr>
        <w:widowControl w:val="0"/>
        <w:suppressAutoHyphens/>
        <w:spacing w:after="0" w:line="360" w:lineRule="auto"/>
        <w:jc w:val="center"/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</w:pPr>
      <w:r w:rsidRPr="00057A23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Przedmiotem zamówienia jest </w:t>
      </w:r>
      <w:r w:rsidR="006C2EAC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>projekt i wykonanie materiałów promocyjnych</w:t>
      </w:r>
      <w:r w:rsidR="00F41119">
        <w:rPr>
          <w:rFonts w:ascii="Arial Narrow" w:eastAsia="Times New Roman" w:hAnsi="Arial Narrow" w:cs="Arial Narrow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AD1888" w:rsidRPr="002A719A" w:rsidRDefault="006C2EAC" w:rsidP="002A719A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C3C38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na potrzeby </w:t>
      </w:r>
      <w:r w:rsidR="00BC3C38" w:rsidRPr="00BC3C38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 xml:space="preserve">dwóch </w:t>
      </w:r>
      <w:r w:rsidRPr="00EF5586">
        <w:rPr>
          <w:rFonts w:ascii="Arial Narrow" w:eastAsia="Times New Roman" w:hAnsi="Arial Narrow" w:cs="Arial Narrow"/>
          <w:kern w:val="1"/>
          <w:sz w:val="24"/>
          <w:szCs w:val="24"/>
          <w:lang w:eastAsia="hi-IN" w:bidi="hi-IN"/>
        </w:rPr>
        <w:t>konferencji</w:t>
      </w:r>
      <w:r w:rsidR="00BC3C38" w:rsidRPr="00EF5586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 </w:t>
      </w:r>
      <w:r w:rsidR="00EF5586" w:rsidRPr="00EF5586">
        <w:rPr>
          <w:rFonts w:ascii="Arial Narrow" w:eastAsia="SimSun" w:hAnsi="Arial Narrow" w:cs="Mangal"/>
          <w:kern w:val="1"/>
          <w:sz w:val="24"/>
          <w:szCs w:val="24"/>
          <w:lang w:eastAsia="hi-IN" w:bidi="hi-IN"/>
        </w:rPr>
        <w:t xml:space="preserve">z warsztatami </w:t>
      </w:r>
      <w:r w:rsidR="00BC3C38" w:rsidRPr="00EF5586">
        <w:rPr>
          <w:rFonts w:ascii="Arial Narrow" w:eastAsia="Times New Roman" w:hAnsi="Arial Narrow" w:cs="Arial Narrow"/>
          <w:i/>
          <w:kern w:val="1"/>
          <w:sz w:val="24"/>
          <w:szCs w:val="24"/>
          <w:lang w:eastAsia="hi-IN" w:bidi="hi-IN"/>
        </w:rPr>
        <w:t>organizowanych</w:t>
      </w:r>
      <w:r w:rsidR="00F01E5D" w:rsidRPr="00057A23">
        <w:rPr>
          <w:rFonts w:ascii="Arial Narrow" w:eastAsia="Times New Roman" w:hAnsi="Arial Narrow" w:cs="Arial Narrow"/>
          <w:i/>
          <w:kern w:val="1"/>
          <w:sz w:val="24"/>
          <w:szCs w:val="24"/>
          <w:lang w:eastAsia="hi-IN" w:bidi="hi-IN"/>
        </w:rPr>
        <w:t xml:space="preserve"> w ramach projektu pt.: „</w:t>
      </w:r>
      <w:r w:rsidR="00F01E5D">
        <w:rPr>
          <w:rFonts w:ascii="Arial Narrow" w:eastAsia="Times New Roman" w:hAnsi="Arial Narrow" w:cs="Arial Narrow"/>
          <w:i/>
          <w:kern w:val="1"/>
          <w:sz w:val="24"/>
          <w:szCs w:val="24"/>
          <w:lang w:eastAsia="hi-IN" w:bidi="hi-IN"/>
        </w:rPr>
        <w:t>Uzależnienia behawioralne we współczesnym świecie</w:t>
      </w:r>
      <w:r w:rsidR="00F01E5D" w:rsidRPr="00057A23">
        <w:rPr>
          <w:rFonts w:ascii="Arial Narrow" w:eastAsia="Times New Roman" w:hAnsi="Arial Narrow" w:cs="Arial Narrow"/>
          <w:i/>
          <w:kern w:val="1"/>
          <w:sz w:val="24"/>
          <w:szCs w:val="24"/>
          <w:lang w:eastAsia="hi-IN" w:bidi="hi-IN"/>
        </w:rPr>
        <w:t xml:space="preserve">” </w:t>
      </w:r>
      <w:r w:rsidR="00F01E5D">
        <w:rPr>
          <w:rFonts w:ascii="Arial Narrow" w:eastAsia="Times New Roman" w:hAnsi="Arial Narrow" w:cs="Arial Narrow"/>
          <w:i/>
          <w:kern w:val="1"/>
          <w:sz w:val="24"/>
          <w:szCs w:val="24"/>
          <w:lang w:eastAsia="hi-IN" w:bidi="hi-IN"/>
        </w:rPr>
        <w:t xml:space="preserve">– zadanie konkursowe nr 10 pt.: </w:t>
      </w:r>
      <w:r w:rsidR="00F01E5D" w:rsidRPr="0032040C">
        <w:rPr>
          <w:rFonts w:ascii="Arial Narrow" w:eastAsia="Times New Roman" w:hAnsi="Arial Narrow" w:cs="Arial Narrow"/>
          <w:b/>
          <w:bCs/>
          <w:i/>
          <w:kern w:val="1"/>
          <w:sz w:val="24"/>
          <w:szCs w:val="24"/>
          <w:lang w:eastAsia="hi-IN" w:bidi="hi-IN"/>
        </w:rPr>
        <w:t xml:space="preserve">Organizacja cyklu regionalnych konferencji na temat zagrożeń związanych z hazardem i innymi uzależnieniami behawioralnymi uwzględniających metody profilaktyki i sposoby rozwiązywania problemów w tym zakresie </w:t>
      </w:r>
      <w:r w:rsidR="00F01E5D">
        <w:rPr>
          <w:rFonts w:ascii="Arial Narrow" w:eastAsia="Times New Roman" w:hAnsi="Arial Narrow" w:cs="Arial Narrow"/>
          <w:i/>
          <w:kern w:val="1"/>
          <w:sz w:val="24"/>
          <w:szCs w:val="24"/>
          <w:lang w:eastAsia="hi-IN" w:bidi="hi-IN"/>
        </w:rPr>
        <w:t>odpowiadające zadaniu nr</w:t>
      </w:r>
      <w:r w:rsidR="00F01E5D" w:rsidRPr="00057A23">
        <w:rPr>
          <w:rFonts w:ascii="Arial Narrow" w:eastAsia="Times New Roman" w:hAnsi="Arial Narrow" w:cs="Arial Narrow"/>
          <w:i/>
          <w:kern w:val="1"/>
          <w:sz w:val="24"/>
          <w:szCs w:val="24"/>
          <w:lang w:eastAsia="hi-IN" w:bidi="hi-IN"/>
        </w:rPr>
        <w:t xml:space="preserve"> </w:t>
      </w:r>
      <w:r w:rsidR="00F01E5D">
        <w:rPr>
          <w:rFonts w:ascii="Arial Narrow" w:eastAsia="Times New Roman" w:hAnsi="Arial Narrow" w:cs="Arial Narrow"/>
          <w:i/>
          <w:kern w:val="1"/>
          <w:sz w:val="24"/>
          <w:szCs w:val="24"/>
          <w:lang w:eastAsia="hi-IN" w:bidi="hi-IN"/>
        </w:rPr>
        <w:t>5.</w:t>
      </w:r>
      <w:r w:rsidR="00F01E5D" w:rsidRPr="00057A23">
        <w:rPr>
          <w:rFonts w:ascii="Arial Narrow" w:eastAsia="Times New Roman" w:hAnsi="Arial Narrow" w:cs="Arial Narrow"/>
          <w:i/>
          <w:kern w:val="1"/>
          <w:sz w:val="24"/>
          <w:szCs w:val="24"/>
          <w:lang w:eastAsia="hi-IN" w:bidi="hi-IN"/>
        </w:rPr>
        <w:t>2.5</w:t>
      </w:r>
      <w:r w:rsidR="00F01E5D">
        <w:rPr>
          <w:rFonts w:ascii="Arial Narrow" w:eastAsia="Times New Roman" w:hAnsi="Arial Narrow" w:cs="Arial Narrow"/>
          <w:i/>
          <w:kern w:val="1"/>
          <w:sz w:val="24"/>
          <w:szCs w:val="24"/>
          <w:lang w:eastAsia="hi-IN" w:bidi="hi-IN"/>
        </w:rPr>
        <w:t xml:space="preserve"> Narodowego Programu Zdrowia w ramach celu operacyjnego nr 2: Profilaktyka i rozwiązywanie problemów związanych z używaniem substancji psychoaktywnych, uzależnieniami behawioralnymi i innymi zachowaniami ryzykownymi w dziale VI pkt. 5 Programu Przeciwdziałania Uzależnieniom Behawioralnym</w:t>
      </w:r>
      <w:r w:rsidR="002A719A">
        <w:rPr>
          <w:rFonts w:ascii="Arial Narrow" w:eastAsia="Times New Roman" w:hAnsi="Arial Narrow" w:cs="Arial Narrow"/>
          <w:i/>
          <w:kern w:val="1"/>
          <w:sz w:val="24"/>
          <w:szCs w:val="24"/>
          <w:lang w:eastAsia="hi-IN" w:bidi="hi-IN"/>
        </w:rPr>
        <w:t>.</w:t>
      </w:r>
    </w:p>
    <w:p w:rsidR="008C05C2" w:rsidRDefault="008C05C2" w:rsidP="008C05C2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b/>
          <w:color w:val="000000" w:themeColor="text1"/>
          <w:kern w:val="1"/>
          <w:sz w:val="28"/>
          <w:szCs w:val="28"/>
          <w:u w:val="single"/>
          <w:lang w:eastAsia="hi-IN" w:bidi="hi-I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850"/>
        <w:gridCol w:w="1134"/>
        <w:gridCol w:w="4678"/>
        <w:gridCol w:w="2786"/>
        <w:gridCol w:w="1857"/>
      </w:tblGrid>
      <w:tr w:rsidR="00DB3EE3" w:rsidTr="00DB3EE3">
        <w:tc>
          <w:tcPr>
            <w:tcW w:w="562" w:type="dxa"/>
            <w:vAlign w:val="center"/>
          </w:tcPr>
          <w:p w:rsidR="00DB3EE3" w:rsidRPr="007505AC" w:rsidRDefault="007505AC" w:rsidP="00DB3EE3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2127" w:type="dxa"/>
            <w:vAlign w:val="center"/>
          </w:tcPr>
          <w:p w:rsidR="00DB3EE3" w:rsidRPr="0030696C" w:rsidRDefault="00DB3EE3" w:rsidP="00DB3EE3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color w:val="auto"/>
                <w:sz w:val="20"/>
                <w:szCs w:val="22"/>
              </w:rPr>
            </w:pPr>
            <w:r w:rsidRPr="0030696C">
              <w:rPr>
                <w:rFonts w:ascii="Arial Narrow" w:hAnsi="Arial Narrow"/>
                <w:b/>
                <w:color w:val="auto"/>
                <w:sz w:val="20"/>
                <w:szCs w:val="22"/>
              </w:rPr>
              <w:t>Nazwa asortymentu</w:t>
            </w:r>
          </w:p>
        </w:tc>
        <w:tc>
          <w:tcPr>
            <w:tcW w:w="850" w:type="dxa"/>
            <w:vAlign w:val="center"/>
          </w:tcPr>
          <w:p w:rsidR="00DB3EE3" w:rsidRPr="0030696C" w:rsidRDefault="00DB3EE3" w:rsidP="00DB3EE3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color w:val="auto"/>
                <w:sz w:val="20"/>
                <w:szCs w:val="22"/>
              </w:rPr>
            </w:pPr>
            <w:r w:rsidRPr="0030696C">
              <w:rPr>
                <w:rFonts w:ascii="Arial Narrow" w:hAnsi="Arial Narrow"/>
                <w:b/>
                <w:color w:val="auto"/>
                <w:sz w:val="20"/>
                <w:szCs w:val="22"/>
              </w:rPr>
              <w:t>Ilość</w:t>
            </w:r>
          </w:p>
          <w:p w:rsidR="00DB3EE3" w:rsidRPr="0030696C" w:rsidRDefault="00DB3EE3" w:rsidP="00DB3EE3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color w:val="auto"/>
                <w:sz w:val="20"/>
                <w:szCs w:val="22"/>
              </w:rPr>
            </w:pPr>
            <w:r w:rsidRPr="0030696C">
              <w:rPr>
                <w:rFonts w:ascii="Arial Narrow" w:hAnsi="Arial Narrow"/>
                <w:b/>
                <w:color w:val="auto"/>
                <w:sz w:val="20"/>
                <w:szCs w:val="22"/>
              </w:rPr>
              <w:t>szt.</w:t>
            </w:r>
          </w:p>
        </w:tc>
        <w:tc>
          <w:tcPr>
            <w:tcW w:w="1134" w:type="dxa"/>
            <w:vAlign w:val="center"/>
          </w:tcPr>
          <w:p w:rsidR="00DB3EE3" w:rsidRPr="0030696C" w:rsidRDefault="00DB3EE3" w:rsidP="00DB3EE3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color w:val="auto"/>
                <w:sz w:val="20"/>
                <w:szCs w:val="22"/>
              </w:rPr>
            </w:pPr>
            <w:r w:rsidRPr="0030696C">
              <w:rPr>
                <w:rFonts w:ascii="Arial Narrow" w:hAnsi="Arial Narrow"/>
                <w:b/>
                <w:color w:val="auto"/>
                <w:sz w:val="20"/>
                <w:szCs w:val="22"/>
              </w:rPr>
              <w:t>Wymiar</w:t>
            </w:r>
            <w:r w:rsidR="0030696C">
              <w:rPr>
                <w:rFonts w:ascii="Arial Narrow" w:hAnsi="Arial Narrow"/>
                <w:b/>
                <w:color w:val="auto"/>
                <w:sz w:val="20"/>
                <w:szCs w:val="22"/>
              </w:rPr>
              <w:t>/cm</w:t>
            </w:r>
          </w:p>
          <w:p w:rsidR="00DB3EE3" w:rsidRPr="0030696C" w:rsidRDefault="00DB3EE3" w:rsidP="00DB3EE3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color w:val="auto"/>
                <w:sz w:val="20"/>
                <w:szCs w:val="22"/>
              </w:rPr>
            </w:pPr>
            <w:r w:rsidRPr="0030696C">
              <w:rPr>
                <w:rFonts w:ascii="Arial Narrow" w:hAnsi="Arial Narrow"/>
                <w:b/>
                <w:color w:val="auto"/>
                <w:sz w:val="20"/>
                <w:szCs w:val="22"/>
              </w:rPr>
              <w:t xml:space="preserve">(+/- </w:t>
            </w:r>
            <w:r w:rsidR="00074E02">
              <w:rPr>
                <w:rFonts w:ascii="Arial Narrow" w:hAnsi="Arial Narrow"/>
                <w:b/>
                <w:color w:val="auto"/>
                <w:sz w:val="20"/>
                <w:szCs w:val="22"/>
              </w:rPr>
              <w:t>5</w:t>
            </w:r>
            <w:r w:rsidRPr="0030696C">
              <w:rPr>
                <w:rFonts w:ascii="Arial Narrow" w:hAnsi="Arial Narrow"/>
                <w:b/>
                <w:color w:val="auto"/>
                <w:sz w:val="20"/>
                <w:szCs w:val="22"/>
              </w:rPr>
              <w:t>%)</w:t>
            </w:r>
          </w:p>
        </w:tc>
        <w:tc>
          <w:tcPr>
            <w:tcW w:w="4678" w:type="dxa"/>
            <w:vAlign w:val="center"/>
          </w:tcPr>
          <w:p w:rsidR="00DB3EE3" w:rsidRPr="0030696C" w:rsidRDefault="00DB3EE3" w:rsidP="00DB3EE3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color w:val="auto"/>
                <w:sz w:val="20"/>
                <w:szCs w:val="22"/>
              </w:rPr>
            </w:pPr>
            <w:r w:rsidRPr="0030696C">
              <w:rPr>
                <w:rFonts w:ascii="Arial Narrow" w:hAnsi="Arial Narrow"/>
                <w:b/>
                <w:color w:val="auto"/>
                <w:sz w:val="20"/>
                <w:szCs w:val="22"/>
              </w:rPr>
              <w:t>Szczegółowy opis asortymentu</w:t>
            </w:r>
          </w:p>
        </w:tc>
        <w:tc>
          <w:tcPr>
            <w:tcW w:w="2786" w:type="dxa"/>
            <w:vAlign w:val="center"/>
          </w:tcPr>
          <w:p w:rsidR="00DB3EE3" w:rsidRPr="0030696C" w:rsidRDefault="00DB3EE3" w:rsidP="00DB3EE3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color w:val="auto"/>
                <w:sz w:val="20"/>
                <w:szCs w:val="22"/>
              </w:rPr>
            </w:pPr>
            <w:r w:rsidRPr="0030696C">
              <w:rPr>
                <w:rFonts w:ascii="Arial Narrow" w:hAnsi="Arial Narrow"/>
                <w:b/>
                <w:color w:val="auto"/>
                <w:sz w:val="20"/>
                <w:szCs w:val="22"/>
              </w:rPr>
              <w:t>Zdjęcie (wzór)</w:t>
            </w:r>
          </w:p>
        </w:tc>
        <w:tc>
          <w:tcPr>
            <w:tcW w:w="1857" w:type="dxa"/>
            <w:vAlign w:val="center"/>
          </w:tcPr>
          <w:p w:rsidR="00DB3EE3" w:rsidRPr="0030696C" w:rsidRDefault="00DB3EE3" w:rsidP="00DB3EE3">
            <w:pPr>
              <w:pStyle w:val="Default"/>
              <w:spacing w:line="276" w:lineRule="auto"/>
              <w:ind w:right="32"/>
              <w:jc w:val="center"/>
              <w:rPr>
                <w:rFonts w:ascii="Arial Narrow" w:hAnsi="Arial Narrow"/>
                <w:b/>
                <w:color w:val="auto"/>
                <w:sz w:val="20"/>
                <w:szCs w:val="22"/>
              </w:rPr>
            </w:pPr>
            <w:r w:rsidRPr="0030696C">
              <w:rPr>
                <w:rFonts w:ascii="Arial Narrow" w:hAnsi="Arial Narrow"/>
                <w:b/>
                <w:color w:val="auto"/>
                <w:sz w:val="20"/>
                <w:szCs w:val="22"/>
              </w:rPr>
              <w:t>Cena netto i brutto</w:t>
            </w:r>
          </w:p>
        </w:tc>
      </w:tr>
      <w:tr w:rsidR="00DB3EE3" w:rsidRPr="00DB3EE3" w:rsidTr="0030696C">
        <w:tc>
          <w:tcPr>
            <w:tcW w:w="562" w:type="dxa"/>
            <w:vAlign w:val="center"/>
          </w:tcPr>
          <w:p w:rsidR="00DB3EE3" w:rsidRPr="00DB3EE3" w:rsidRDefault="00DB3EE3" w:rsidP="00DB3EE3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DB3EE3">
              <w:rPr>
                <w:rFonts w:ascii="Arial Narrow" w:hAnsi="Arial Narrow"/>
                <w:b/>
                <w:color w:val="auto"/>
                <w:sz w:val="20"/>
                <w:szCs w:val="20"/>
              </w:rPr>
              <w:t>1.</w:t>
            </w:r>
          </w:p>
          <w:p w:rsidR="00DB3EE3" w:rsidRPr="00DB3EE3" w:rsidRDefault="00DB3EE3" w:rsidP="00DB3EE3">
            <w:pPr>
              <w:pStyle w:val="Default"/>
              <w:spacing w:line="276" w:lineRule="auto"/>
              <w:jc w:val="center"/>
              <w:rPr>
                <w:rFonts w:ascii="Arial Narrow" w:hAnsi="Arial Narrow"/>
                <w:color w:val="4F81BD" w:themeColor="accent1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B3EE3" w:rsidRPr="00DB3EE3" w:rsidRDefault="00DB3EE3" w:rsidP="00DB3EE3">
            <w:pPr>
              <w:pStyle w:val="Default"/>
              <w:spacing w:line="276" w:lineRule="auto"/>
              <w:jc w:val="center"/>
              <w:rPr>
                <w:rFonts w:ascii="Arial Narrow" w:hAnsi="Arial Narrow"/>
                <w:color w:val="4F81BD" w:themeColor="accent1"/>
                <w:sz w:val="20"/>
                <w:szCs w:val="20"/>
              </w:rPr>
            </w:pPr>
            <w:r w:rsidRPr="00DB3EE3">
              <w:rPr>
                <w:rFonts w:ascii="Arial Narrow" w:hAnsi="Arial Narrow"/>
                <w:b/>
                <w:sz w:val="20"/>
                <w:szCs w:val="20"/>
              </w:rPr>
              <w:t>Teczka konferencyjna</w:t>
            </w:r>
          </w:p>
        </w:tc>
        <w:tc>
          <w:tcPr>
            <w:tcW w:w="850" w:type="dxa"/>
            <w:vAlign w:val="center"/>
          </w:tcPr>
          <w:p w:rsidR="00ED0C44" w:rsidRDefault="00ED0C44" w:rsidP="00DB3EE3">
            <w:pPr>
              <w:pStyle w:val="Default"/>
              <w:spacing w:line="276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DB3EE3" w:rsidRPr="00DB3EE3" w:rsidRDefault="00DB3EE3" w:rsidP="00DB3EE3">
            <w:pPr>
              <w:pStyle w:val="Default"/>
              <w:spacing w:line="276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B3EE3">
              <w:rPr>
                <w:rFonts w:ascii="Arial Narrow" w:hAnsi="Arial Narrow"/>
                <w:color w:val="auto"/>
                <w:sz w:val="20"/>
                <w:szCs w:val="20"/>
              </w:rPr>
              <w:t xml:space="preserve">200 </w:t>
            </w:r>
          </w:p>
          <w:p w:rsidR="00DB3EE3" w:rsidRPr="00DB3EE3" w:rsidRDefault="00DB3EE3" w:rsidP="00DB3EE3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B3EE3" w:rsidRPr="00DB3EE3" w:rsidRDefault="00DB3EE3" w:rsidP="0030696C">
            <w:pPr>
              <w:pStyle w:val="Default"/>
              <w:spacing w:line="276" w:lineRule="auto"/>
              <w:jc w:val="center"/>
              <w:rPr>
                <w:rFonts w:ascii="Arial Narrow" w:hAnsi="Arial Narrow"/>
                <w:color w:val="4F81BD" w:themeColor="accent1"/>
                <w:sz w:val="20"/>
                <w:szCs w:val="20"/>
              </w:rPr>
            </w:pPr>
            <w:r w:rsidRPr="00DB3EE3">
              <w:rPr>
                <w:rFonts w:ascii="Arial Narrow" w:hAnsi="Arial Narrow"/>
                <w:sz w:val="20"/>
                <w:szCs w:val="20"/>
              </w:rPr>
              <w:t>29x34</w:t>
            </w:r>
            <w:r w:rsidR="0030696C">
              <w:rPr>
                <w:rFonts w:ascii="Arial Narrow" w:hAnsi="Arial Narrow"/>
                <w:sz w:val="20"/>
                <w:szCs w:val="20"/>
              </w:rPr>
              <w:t>,</w:t>
            </w:r>
            <w:r w:rsidRPr="00DB3EE3">
              <w:rPr>
                <w:rFonts w:ascii="Arial Narrow" w:hAnsi="Arial Narrow"/>
                <w:sz w:val="20"/>
                <w:szCs w:val="20"/>
              </w:rPr>
              <w:t>5x7</w:t>
            </w:r>
          </w:p>
        </w:tc>
        <w:tc>
          <w:tcPr>
            <w:tcW w:w="46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99"/>
              <w:gridCol w:w="360"/>
            </w:tblGrid>
            <w:tr w:rsidR="00DB3EE3" w:rsidRPr="00DB3EE3" w:rsidTr="00DB3EE3">
              <w:trPr>
                <w:trHeight w:val="860"/>
              </w:trPr>
              <w:tc>
                <w:tcPr>
                  <w:tcW w:w="4499" w:type="dxa"/>
                </w:tcPr>
                <w:p w:rsidR="00DB3EE3" w:rsidRPr="00DB3EE3" w:rsidRDefault="00DB3EE3" w:rsidP="00DB3EE3">
                  <w:pPr>
                    <w:pStyle w:val="Default"/>
                    <w:ind w:left="-73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DB3EE3">
                    <w:rPr>
                      <w:rFonts w:ascii="Arial Narrow" w:hAnsi="Arial Narrow"/>
                      <w:b/>
                      <w:sz w:val="20"/>
                      <w:szCs w:val="20"/>
                    </w:rPr>
                    <w:t>Teczka A4 z 20-kartkowym notesem o wymiarach 210 x 290 mm, z kolorowymi karteczkami memo, kieszeni</w:t>
                  </w:r>
                  <w:r w:rsidRPr="00DB3EE3">
                    <w:rPr>
                      <w:rFonts w:ascii="Arial Narrow" w:hAnsi="Arial Narrow" w:hint="eastAsia"/>
                      <w:b/>
                      <w:sz w:val="20"/>
                      <w:szCs w:val="20"/>
                    </w:rPr>
                    <w:t>ą</w:t>
                  </w:r>
                  <w:r w:rsidRPr="00DB3EE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na </w:t>
                  </w:r>
                  <w:r w:rsidRPr="00DB3EE3">
                    <w:rPr>
                      <w:rFonts w:ascii="Arial Narrow" w:hAnsi="Arial Narrow"/>
                      <w:b/>
                      <w:color w:val="auto"/>
                      <w:sz w:val="20"/>
                      <w:szCs w:val="20"/>
                    </w:rPr>
                    <w:t>dokumenty i d</w:t>
                  </w:r>
                  <w:r w:rsidRPr="00DB3EE3">
                    <w:rPr>
                      <w:rFonts w:ascii="Arial Narrow" w:hAnsi="Arial Narrow" w:hint="eastAsia"/>
                      <w:b/>
                      <w:color w:val="auto"/>
                      <w:sz w:val="20"/>
                      <w:szCs w:val="20"/>
                    </w:rPr>
                    <w:t>ł</w:t>
                  </w:r>
                  <w:r w:rsidRPr="00DB3EE3">
                    <w:rPr>
                      <w:rFonts w:ascii="Arial Narrow" w:hAnsi="Arial Narrow"/>
                      <w:b/>
                      <w:color w:val="auto"/>
                      <w:sz w:val="20"/>
                      <w:szCs w:val="20"/>
                    </w:rPr>
                    <w:t>ugopisem.</w:t>
                  </w:r>
                </w:p>
                <w:p w:rsidR="00DB3EE3" w:rsidRPr="00DB3EE3" w:rsidRDefault="00DB3EE3" w:rsidP="00DB3EE3">
                  <w:pPr>
                    <w:pStyle w:val="Default"/>
                    <w:ind w:left="-73"/>
                    <w:rPr>
                      <w:rFonts w:ascii="Arial Narrow" w:hAnsi="Arial Narrow"/>
                      <w:b/>
                      <w:color w:val="auto"/>
                      <w:sz w:val="20"/>
                      <w:szCs w:val="20"/>
                    </w:rPr>
                  </w:pPr>
                  <w:r w:rsidRPr="00DB3EE3">
                    <w:rPr>
                      <w:rFonts w:ascii="Arial Narrow" w:hAnsi="Arial Narrow"/>
                      <w:b/>
                      <w:color w:val="auto"/>
                      <w:sz w:val="20"/>
                      <w:szCs w:val="20"/>
                    </w:rPr>
                    <w:t>Logotypy:</w:t>
                  </w:r>
                </w:p>
                <w:p w:rsidR="00DB3EE3" w:rsidRPr="00DB3EE3" w:rsidRDefault="00DB3EE3" w:rsidP="00DB3EE3">
                  <w:pPr>
                    <w:pStyle w:val="Default"/>
                    <w:ind w:left="-73"/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</w:pPr>
                  <w:r w:rsidRPr="00DB3EE3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- „Lubuskie warte zachodu”</w:t>
                  </w:r>
                </w:p>
                <w:p w:rsidR="00DB3EE3" w:rsidRPr="00DB3EE3" w:rsidRDefault="00DB3EE3" w:rsidP="00DB3EE3">
                  <w:pPr>
                    <w:pStyle w:val="Default"/>
                    <w:ind w:left="-73"/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</w:pPr>
                  <w:r w:rsidRPr="00DB3EE3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- ROPS w Zielonej Górze </w:t>
                  </w:r>
                </w:p>
                <w:p w:rsidR="00DB3EE3" w:rsidRPr="00DB3EE3" w:rsidRDefault="00DB3EE3" w:rsidP="00DB3EE3">
                  <w:pPr>
                    <w:pStyle w:val="Default"/>
                    <w:ind w:left="-73"/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</w:pPr>
                  <w:r w:rsidRPr="00DB3EE3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- Krajowe Biuro do Spraw Przeciwdziałania Narkomanii</w:t>
                  </w:r>
                </w:p>
                <w:p w:rsidR="00DB3EE3" w:rsidRPr="00DB3EE3" w:rsidRDefault="00DB3EE3" w:rsidP="00DB3EE3">
                  <w:pPr>
                    <w:pStyle w:val="Default"/>
                    <w:ind w:left="-73"/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</w:pPr>
                  <w:r w:rsidRPr="00DB3EE3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- Ministerstwo Zdrowia</w:t>
                  </w:r>
                </w:p>
                <w:p w:rsidR="00DB3EE3" w:rsidRPr="006E0FA0" w:rsidRDefault="00DB3EE3" w:rsidP="00DB3EE3">
                  <w:pPr>
                    <w:pStyle w:val="Default"/>
                    <w:ind w:left="-73"/>
                    <w:rPr>
                      <w:rFonts w:ascii="Arial Narrow" w:hAnsi="Arial Narrow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6E0FA0">
                    <w:rPr>
                      <w:rFonts w:ascii="Arial Narrow" w:hAnsi="Arial Narrow"/>
                      <w:b/>
                      <w:bCs/>
                      <w:color w:val="auto"/>
                      <w:sz w:val="20"/>
                      <w:szCs w:val="20"/>
                    </w:rPr>
                    <w:t xml:space="preserve">Nadruk pełnokolorowy </w:t>
                  </w:r>
                </w:p>
                <w:p w:rsidR="00DB3EE3" w:rsidRPr="00DB3EE3" w:rsidRDefault="00DB3EE3" w:rsidP="00DB3E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3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DB3EE3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Opakowanie:</w:t>
                  </w:r>
                  <w:r w:rsidRPr="00DB3EE3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zbiorcz</w:t>
                  </w:r>
                  <w:r w:rsidR="00AE0150">
                    <w:rPr>
                      <w:rFonts w:ascii="Arial Narrow" w:hAnsi="Arial Narrow" w:cs="Arial"/>
                      <w:sz w:val="20"/>
                      <w:szCs w:val="20"/>
                    </w:rPr>
                    <w:t>e</w:t>
                  </w:r>
                  <w:r w:rsidRPr="00DB3EE3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Pr="00DB3EE3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opakowanie zabezpieczające przed uszkodzeniem, karton opisany nazwą produktu i ilością sztuk. </w:t>
                  </w:r>
                </w:p>
                <w:p w:rsidR="00DB3EE3" w:rsidRPr="00DB3EE3" w:rsidRDefault="00DB3EE3" w:rsidP="00DB3EE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3"/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</w:pPr>
                  <w:r w:rsidRPr="00DB3EE3">
                    <w:rPr>
                      <w:rFonts w:ascii="Arial Narrow" w:hAnsi="Arial Narrow" w:cs="Arial"/>
                      <w:b/>
                      <w:sz w:val="20"/>
                      <w:szCs w:val="20"/>
                      <w:lang w:val="en-US"/>
                    </w:rPr>
                    <w:t>Napis:</w:t>
                  </w:r>
                  <w:r w:rsidRPr="00DB3EE3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 xml:space="preserve"> czcionka – Sansation bold, Abel regular</w:t>
                  </w:r>
                </w:p>
              </w:tc>
              <w:tc>
                <w:tcPr>
                  <w:tcW w:w="360" w:type="dxa"/>
                </w:tcPr>
                <w:p w:rsidR="00DB3EE3" w:rsidRPr="00DB3EE3" w:rsidRDefault="00DB3EE3" w:rsidP="00DB3EE3">
                  <w:pPr>
                    <w:spacing w:line="240" w:lineRule="auto"/>
                    <w:rPr>
                      <w:rFonts w:ascii="Arial Narrow" w:hAnsi="Arial Narrow"/>
                      <w:color w:val="4F81BD" w:themeColor="accent1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DB3EE3" w:rsidRPr="00DB3EE3" w:rsidRDefault="00DB3EE3" w:rsidP="00DB3EE3">
            <w:pPr>
              <w:pStyle w:val="Default"/>
              <w:rPr>
                <w:rFonts w:ascii="Arial Narrow" w:hAnsi="Arial Narrow"/>
                <w:color w:val="4F81BD" w:themeColor="accent1"/>
                <w:sz w:val="20"/>
                <w:szCs w:val="20"/>
                <w:lang w:val="en-US"/>
              </w:rPr>
            </w:pPr>
          </w:p>
        </w:tc>
        <w:tc>
          <w:tcPr>
            <w:tcW w:w="2786" w:type="dxa"/>
          </w:tcPr>
          <w:p w:rsidR="00DB3EE3" w:rsidRPr="00DB3EE3" w:rsidRDefault="00DB3EE3" w:rsidP="00DB3EE3">
            <w:pPr>
              <w:pStyle w:val="Default"/>
              <w:spacing w:line="276" w:lineRule="auto"/>
              <w:rPr>
                <w:rFonts w:ascii="Arial Narrow" w:hAnsi="Arial Narrow"/>
                <w:color w:val="4F81BD" w:themeColor="accent1"/>
                <w:sz w:val="20"/>
                <w:szCs w:val="20"/>
              </w:rPr>
            </w:pPr>
            <w:r w:rsidRPr="00DB3EE3">
              <w:rPr>
                <w:rFonts w:ascii="Arial Narrow" w:hAnsi="Arial Narrow"/>
                <w:color w:val="4F81BD" w:themeColor="accent1"/>
                <w:sz w:val="20"/>
                <w:szCs w:val="20"/>
                <w:lang w:val="en-US"/>
              </w:rPr>
              <w:t xml:space="preserve"> </w:t>
            </w:r>
            <w:r w:rsidRPr="00DB3EE3">
              <w:rPr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960EEFB" wp14:editId="66BCB952">
                  <wp:extent cx="1666875" cy="15621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</w:tcPr>
          <w:p w:rsidR="00DB3EE3" w:rsidRPr="00DB3EE3" w:rsidRDefault="00DB3EE3" w:rsidP="00DB3EE3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B3EE3">
              <w:rPr>
                <w:rFonts w:ascii="Arial Narrow" w:hAnsi="Arial Narrow"/>
                <w:color w:val="auto"/>
                <w:sz w:val="20"/>
                <w:szCs w:val="20"/>
              </w:rPr>
              <w:t>Cena za 200 szt.:</w:t>
            </w:r>
          </w:p>
          <w:p w:rsidR="00DB3EE3" w:rsidRPr="00DB3EE3" w:rsidRDefault="00DB3EE3" w:rsidP="00DB3EE3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B3EE3">
              <w:rPr>
                <w:rFonts w:ascii="Arial Narrow" w:hAnsi="Arial Narrow"/>
                <w:color w:val="auto"/>
                <w:sz w:val="20"/>
                <w:szCs w:val="20"/>
              </w:rPr>
              <w:t>……………. netto</w:t>
            </w:r>
          </w:p>
          <w:p w:rsidR="00DB3EE3" w:rsidRPr="00DB3EE3" w:rsidRDefault="00DB3EE3" w:rsidP="00DB3EE3">
            <w:pPr>
              <w:pStyle w:val="Default"/>
              <w:spacing w:line="276" w:lineRule="auto"/>
              <w:rPr>
                <w:rFonts w:ascii="Arial Narrow" w:hAnsi="Arial Narrow"/>
                <w:color w:val="4F81BD" w:themeColor="accent1"/>
                <w:sz w:val="20"/>
                <w:szCs w:val="20"/>
              </w:rPr>
            </w:pPr>
            <w:r w:rsidRPr="00DB3EE3">
              <w:rPr>
                <w:rFonts w:ascii="Arial Narrow" w:hAnsi="Arial Narrow"/>
                <w:color w:val="auto"/>
                <w:sz w:val="20"/>
                <w:szCs w:val="20"/>
              </w:rPr>
              <w:t>……………. brutto</w:t>
            </w:r>
          </w:p>
        </w:tc>
      </w:tr>
      <w:tr w:rsidR="00DB3EE3" w:rsidRPr="00DB3EE3" w:rsidTr="0030696C">
        <w:tc>
          <w:tcPr>
            <w:tcW w:w="562" w:type="dxa"/>
            <w:vAlign w:val="center"/>
          </w:tcPr>
          <w:p w:rsidR="00DB3EE3" w:rsidRDefault="00DB3EE3" w:rsidP="00DB3EE3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27" w:type="dxa"/>
            <w:vAlign w:val="center"/>
          </w:tcPr>
          <w:p w:rsidR="00DB3EE3" w:rsidRPr="0030696C" w:rsidRDefault="00DB3EE3" w:rsidP="00DB3EE3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696C">
              <w:rPr>
                <w:rFonts w:ascii="Arial Narrow" w:hAnsi="Arial Narrow"/>
                <w:b/>
                <w:sz w:val="20"/>
                <w:szCs w:val="20"/>
              </w:rPr>
              <w:t>Torba bawełniana</w:t>
            </w:r>
            <w:r w:rsidR="0030696C" w:rsidRPr="0030696C">
              <w:rPr>
                <w:rFonts w:ascii="Arial Narrow" w:hAnsi="Arial Narrow"/>
                <w:b/>
                <w:sz w:val="20"/>
                <w:szCs w:val="20"/>
              </w:rPr>
              <w:t xml:space="preserve"> na ramię</w:t>
            </w:r>
          </w:p>
        </w:tc>
        <w:tc>
          <w:tcPr>
            <w:tcW w:w="850" w:type="dxa"/>
            <w:vAlign w:val="center"/>
          </w:tcPr>
          <w:p w:rsidR="00DB3EE3" w:rsidRPr="0030696C" w:rsidRDefault="0030696C" w:rsidP="0030696C">
            <w:pPr>
              <w:pStyle w:val="Default"/>
              <w:spacing w:line="276" w:lineRule="auto"/>
              <w:jc w:val="center"/>
              <w:rPr>
                <w:rFonts w:ascii="Arial Narrow" w:hAnsi="Arial Narrow"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color w:val="auto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DB3EE3" w:rsidRPr="0030696C" w:rsidRDefault="0030696C" w:rsidP="0030696C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0696C">
              <w:rPr>
                <w:sz w:val="18"/>
                <w:szCs w:val="20"/>
              </w:rPr>
              <w:t>38x8,5x41</w:t>
            </w:r>
            <w:r w:rsidR="00D11953">
              <w:rPr>
                <w:sz w:val="18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DB3EE3" w:rsidRPr="0030696C" w:rsidRDefault="00DB3EE3" w:rsidP="00DB3EE3">
            <w:pPr>
              <w:pStyle w:val="Default"/>
              <w:ind w:left="-73"/>
              <w:rPr>
                <w:rFonts w:ascii="Arial Narrow" w:hAnsi="Arial Narrow"/>
                <w:bCs/>
                <w:color w:val="auto"/>
                <w:sz w:val="20"/>
                <w:szCs w:val="20"/>
              </w:rPr>
            </w:pPr>
            <w:r w:rsidRPr="0030696C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Materiał: </w:t>
            </w:r>
            <w:r w:rsidRPr="0030696C">
              <w:rPr>
                <w:rFonts w:ascii="Arial Narrow" w:hAnsi="Arial Narrow"/>
                <w:bCs/>
                <w:color w:val="auto"/>
                <w:sz w:val="20"/>
                <w:szCs w:val="20"/>
              </w:rPr>
              <w:t>bawełna</w:t>
            </w:r>
          </w:p>
          <w:p w:rsidR="00DB3EE3" w:rsidRPr="0030696C" w:rsidRDefault="00DB3EE3" w:rsidP="00DB3EE3">
            <w:pPr>
              <w:pStyle w:val="Default"/>
              <w:ind w:left="-73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30696C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Kolor: </w:t>
            </w:r>
            <w:r w:rsidRPr="0030696C">
              <w:rPr>
                <w:rFonts w:ascii="Arial Narrow" w:hAnsi="Arial Narrow"/>
                <w:bCs/>
                <w:color w:val="auto"/>
                <w:sz w:val="20"/>
                <w:szCs w:val="20"/>
              </w:rPr>
              <w:t>beżowy</w:t>
            </w:r>
          </w:p>
          <w:p w:rsidR="00DB3EE3" w:rsidRPr="0030696C" w:rsidRDefault="00DB3EE3" w:rsidP="00DB3EE3">
            <w:pPr>
              <w:pStyle w:val="Default"/>
              <w:ind w:left="-73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30696C">
              <w:rPr>
                <w:rFonts w:ascii="Arial Narrow" w:hAnsi="Arial Narrow"/>
                <w:b/>
                <w:color w:val="auto"/>
                <w:sz w:val="20"/>
                <w:szCs w:val="20"/>
              </w:rPr>
              <w:t>Logotypy:</w:t>
            </w:r>
          </w:p>
          <w:p w:rsidR="00DB3EE3" w:rsidRPr="0030696C" w:rsidRDefault="00DB3EE3" w:rsidP="00DB3EE3">
            <w:pPr>
              <w:pStyle w:val="Default"/>
              <w:ind w:left="-73"/>
              <w:rPr>
                <w:rFonts w:ascii="Arial Narrow" w:hAnsi="Arial Narrow"/>
                <w:bCs/>
                <w:color w:val="auto"/>
                <w:sz w:val="20"/>
                <w:szCs w:val="20"/>
              </w:rPr>
            </w:pPr>
            <w:r w:rsidRPr="0030696C">
              <w:rPr>
                <w:rFonts w:ascii="Arial Narrow" w:hAnsi="Arial Narrow"/>
                <w:bCs/>
                <w:color w:val="auto"/>
                <w:sz w:val="20"/>
                <w:szCs w:val="20"/>
              </w:rPr>
              <w:t>- „Lubuskie warte zachodu”</w:t>
            </w:r>
          </w:p>
          <w:p w:rsidR="00DB3EE3" w:rsidRPr="0030696C" w:rsidRDefault="00DB3EE3" w:rsidP="00DB3EE3">
            <w:pPr>
              <w:pStyle w:val="Default"/>
              <w:ind w:left="-73"/>
              <w:rPr>
                <w:rFonts w:ascii="Arial Narrow" w:hAnsi="Arial Narrow"/>
                <w:bCs/>
                <w:color w:val="auto"/>
                <w:sz w:val="20"/>
                <w:szCs w:val="20"/>
              </w:rPr>
            </w:pPr>
            <w:r w:rsidRPr="0030696C">
              <w:rPr>
                <w:rFonts w:ascii="Arial Narrow" w:hAnsi="Arial Narrow"/>
                <w:bCs/>
                <w:color w:val="auto"/>
                <w:sz w:val="20"/>
                <w:szCs w:val="20"/>
              </w:rPr>
              <w:t xml:space="preserve">- ROPS w Zielonej Górze </w:t>
            </w:r>
          </w:p>
          <w:p w:rsidR="00DB3EE3" w:rsidRPr="0030696C" w:rsidRDefault="00DB3EE3" w:rsidP="00DB3EE3">
            <w:pPr>
              <w:pStyle w:val="Default"/>
              <w:ind w:left="-73"/>
              <w:rPr>
                <w:rFonts w:ascii="Arial Narrow" w:hAnsi="Arial Narrow"/>
                <w:bCs/>
                <w:color w:val="auto"/>
                <w:sz w:val="20"/>
                <w:szCs w:val="20"/>
              </w:rPr>
            </w:pPr>
            <w:r w:rsidRPr="0030696C">
              <w:rPr>
                <w:rFonts w:ascii="Arial Narrow" w:hAnsi="Arial Narrow"/>
                <w:bCs/>
                <w:color w:val="auto"/>
                <w:sz w:val="20"/>
                <w:szCs w:val="20"/>
              </w:rPr>
              <w:t>- Krajowe Biuro do Spraw Przeciwdziałania Narkomanii</w:t>
            </w:r>
          </w:p>
          <w:p w:rsidR="00DB3EE3" w:rsidRPr="0030696C" w:rsidRDefault="00DB3EE3" w:rsidP="00DB3EE3">
            <w:pPr>
              <w:pStyle w:val="Default"/>
              <w:ind w:left="-73"/>
              <w:rPr>
                <w:rFonts w:ascii="Arial Narrow" w:hAnsi="Arial Narrow"/>
                <w:bCs/>
                <w:color w:val="auto"/>
                <w:sz w:val="20"/>
                <w:szCs w:val="20"/>
              </w:rPr>
            </w:pPr>
            <w:r w:rsidRPr="0030696C">
              <w:rPr>
                <w:rFonts w:ascii="Arial Narrow" w:hAnsi="Arial Narrow"/>
                <w:bCs/>
                <w:color w:val="auto"/>
                <w:sz w:val="20"/>
                <w:szCs w:val="20"/>
              </w:rPr>
              <w:t>- Ministerstwo Zdrowia</w:t>
            </w:r>
          </w:p>
          <w:p w:rsidR="0030696C" w:rsidRPr="001A0868" w:rsidRDefault="0030696C" w:rsidP="0030696C">
            <w:pPr>
              <w:pStyle w:val="Default"/>
              <w:ind w:left="-73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1A0868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Nadruk pełnokolorowy</w:t>
            </w:r>
            <w:r w:rsidRPr="001A0868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  <w:p w:rsidR="00DB3EE3" w:rsidRPr="0030696C" w:rsidRDefault="00DB3EE3" w:rsidP="00DB3EE3">
            <w:pPr>
              <w:autoSpaceDE w:val="0"/>
              <w:autoSpaceDN w:val="0"/>
              <w:adjustRightInd w:val="0"/>
              <w:spacing w:after="0" w:line="240" w:lineRule="auto"/>
              <w:ind w:left="-73"/>
              <w:rPr>
                <w:rFonts w:ascii="Arial Narrow" w:hAnsi="Arial Narrow"/>
                <w:sz w:val="20"/>
                <w:szCs w:val="20"/>
              </w:rPr>
            </w:pPr>
            <w:r w:rsidRPr="0030696C">
              <w:rPr>
                <w:rFonts w:ascii="Arial Narrow" w:hAnsi="Arial Narrow" w:cs="Arial"/>
                <w:b/>
                <w:bCs/>
                <w:sz w:val="20"/>
                <w:szCs w:val="20"/>
              </w:rPr>
              <w:t>Opakowanie:</w:t>
            </w:r>
            <w:r w:rsidRPr="0030696C">
              <w:rPr>
                <w:rFonts w:ascii="Arial Narrow" w:hAnsi="Arial Narrow" w:cs="Arial"/>
                <w:sz w:val="20"/>
                <w:szCs w:val="20"/>
              </w:rPr>
              <w:t xml:space="preserve"> zbiorcz</w:t>
            </w:r>
            <w:r w:rsidR="004A6205"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30696C">
              <w:rPr>
                <w:rFonts w:ascii="Arial Narrow" w:hAnsi="Arial Narrow" w:cs="Arial"/>
                <w:sz w:val="20"/>
                <w:szCs w:val="20"/>
              </w:rPr>
              <w:t xml:space="preserve"> opakowanie zabezpieczające przed uszkodzeniem, karton opisany nazwą produktu i ilością sztuk. </w:t>
            </w:r>
          </w:p>
          <w:p w:rsidR="00DB3EE3" w:rsidRPr="0030696C" w:rsidRDefault="00DB3EE3" w:rsidP="00DB3EE3">
            <w:pPr>
              <w:pStyle w:val="Default"/>
              <w:ind w:left="-73"/>
              <w:rPr>
                <w:rFonts w:ascii="Arial Narrow" w:hAnsi="Arial Narrow"/>
                <w:b/>
                <w:color w:val="auto"/>
                <w:sz w:val="20"/>
                <w:szCs w:val="20"/>
                <w:lang w:val="en-US"/>
              </w:rPr>
            </w:pPr>
            <w:r w:rsidRPr="0030696C">
              <w:rPr>
                <w:rFonts w:ascii="Arial Narrow" w:hAnsi="Arial Narrow"/>
                <w:b/>
                <w:color w:val="auto"/>
                <w:sz w:val="20"/>
                <w:szCs w:val="20"/>
                <w:lang w:val="en-US"/>
              </w:rPr>
              <w:t xml:space="preserve">Napis: </w:t>
            </w:r>
            <w:r w:rsidRPr="0030696C">
              <w:rPr>
                <w:rFonts w:ascii="Arial Narrow" w:hAnsi="Arial Narrow"/>
                <w:bCs/>
                <w:color w:val="auto"/>
                <w:sz w:val="20"/>
                <w:szCs w:val="20"/>
                <w:lang w:val="en-US"/>
              </w:rPr>
              <w:t>czcionka – Sansation bold, Abel regular</w:t>
            </w:r>
          </w:p>
        </w:tc>
        <w:tc>
          <w:tcPr>
            <w:tcW w:w="2786" w:type="dxa"/>
          </w:tcPr>
          <w:p w:rsidR="00DB3EE3" w:rsidRPr="0030696C" w:rsidRDefault="00DB3EE3" w:rsidP="00DB3EE3">
            <w:pPr>
              <w:pStyle w:val="Default"/>
              <w:spacing w:line="276" w:lineRule="auto"/>
              <w:rPr>
                <w:rFonts w:ascii="Arial Narrow" w:hAnsi="Arial Narrow"/>
                <w:color w:val="4F81BD" w:themeColor="accent1"/>
                <w:sz w:val="20"/>
                <w:szCs w:val="20"/>
              </w:rPr>
            </w:pPr>
            <w:r w:rsidRPr="0030696C">
              <w:rPr>
                <w:rFonts w:ascii="Arial Narrow" w:hAnsi="Arial Narrow"/>
                <w:noProof/>
                <w:color w:val="4F81BD" w:themeColor="accent1"/>
                <w:sz w:val="20"/>
                <w:szCs w:val="20"/>
                <w:lang w:eastAsia="pl-PL"/>
              </w:rPr>
              <w:drawing>
                <wp:inline distT="0" distB="0" distL="0" distR="0" wp14:anchorId="11189FE1" wp14:editId="78BA2299">
                  <wp:extent cx="1572895" cy="1800225"/>
                  <wp:effectExtent l="0" t="0" r="8255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orb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dxa"/>
          </w:tcPr>
          <w:p w:rsidR="00DB3EE3" w:rsidRPr="0030696C" w:rsidRDefault="00DB3EE3" w:rsidP="00DB3EE3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0696C">
              <w:rPr>
                <w:rFonts w:ascii="Arial Narrow" w:hAnsi="Arial Narrow"/>
                <w:color w:val="auto"/>
                <w:sz w:val="20"/>
                <w:szCs w:val="20"/>
              </w:rPr>
              <w:t>Cena za 200 szt.:</w:t>
            </w:r>
          </w:p>
          <w:p w:rsidR="00DB3EE3" w:rsidRPr="0030696C" w:rsidRDefault="00DB3EE3" w:rsidP="00DB3EE3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0696C">
              <w:rPr>
                <w:rFonts w:ascii="Arial Narrow" w:hAnsi="Arial Narrow"/>
                <w:color w:val="auto"/>
                <w:sz w:val="20"/>
                <w:szCs w:val="20"/>
              </w:rPr>
              <w:t>……………. netto</w:t>
            </w:r>
          </w:p>
          <w:p w:rsidR="00DB3EE3" w:rsidRPr="0030696C" w:rsidRDefault="00DB3EE3" w:rsidP="00DB3EE3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0696C">
              <w:rPr>
                <w:rFonts w:ascii="Arial Narrow" w:hAnsi="Arial Narrow"/>
                <w:color w:val="auto"/>
                <w:sz w:val="20"/>
                <w:szCs w:val="20"/>
              </w:rPr>
              <w:t>……………. brutto</w:t>
            </w:r>
          </w:p>
        </w:tc>
      </w:tr>
    </w:tbl>
    <w:p w:rsidR="00DB3EE3" w:rsidRPr="00DB3EE3" w:rsidRDefault="00DB3EE3" w:rsidP="008C05C2">
      <w:pPr>
        <w:widowControl w:val="0"/>
        <w:suppressAutoHyphens/>
        <w:spacing w:after="0" w:line="360" w:lineRule="auto"/>
        <w:jc w:val="both"/>
        <w:rPr>
          <w:rFonts w:ascii="Arial Narrow" w:eastAsia="SimSun" w:hAnsi="Arial Narrow" w:cs="Mangal"/>
          <w:b/>
          <w:color w:val="000000" w:themeColor="text1"/>
          <w:kern w:val="1"/>
          <w:sz w:val="20"/>
          <w:szCs w:val="20"/>
          <w:u w:val="single"/>
          <w:lang w:eastAsia="hi-IN" w:bidi="hi-IN"/>
        </w:rPr>
      </w:pPr>
    </w:p>
    <w:p w:rsidR="0030696C" w:rsidRPr="00C2117F" w:rsidRDefault="0030696C" w:rsidP="00A608E3">
      <w:pPr>
        <w:rPr>
          <w:rFonts w:ascii="Arial Narrow" w:eastAsia="SimSun" w:hAnsi="Arial Narrow" w:cs="Tahoma"/>
          <w:b/>
          <w:bCs/>
          <w:sz w:val="28"/>
          <w:szCs w:val="28"/>
          <w:u w:val="single"/>
          <w:lang w:eastAsia="hi-IN" w:bidi="hi-IN"/>
        </w:rPr>
      </w:pPr>
    </w:p>
    <w:p w:rsidR="006D6262" w:rsidRPr="00A608E3" w:rsidRDefault="006D6262" w:rsidP="00A608E3">
      <w:pPr>
        <w:tabs>
          <w:tab w:val="left" w:pos="2367"/>
        </w:tabs>
        <w:rPr>
          <w:rFonts w:ascii="Arial Narrow" w:eastAsia="SimSun" w:hAnsi="Arial Narrow" w:cs="Tahoma"/>
          <w:sz w:val="24"/>
          <w:szCs w:val="24"/>
          <w:lang w:eastAsia="hi-IN" w:bidi="hi-IN"/>
        </w:rPr>
      </w:pPr>
    </w:p>
    <w:sectPr w:rsidR="006D6262" w:rsidRPr="00A608E3" w:rsidSect="006C2EAC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23F" w:rsidRDefault="00DB423F" w:rsidP="00032E0B">
      <w:pPr>
        <w:spacing w:after="0" w:line="240" w:lineRule="auto"/>
      </w:pPr>
      <w:r>
        <w:separator/>
      </w:r>
    </w:p>
  </w:endnote>
  <w:endnote w:type="continuationSeparator" w:id="0">
    <w:p w:rsidR="00DB423F" w:rsidRDefault="00DB423F" w:rsidP="0003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9E5" w:rsidRDefault="00291B27" w:rsidP="00FB39E5">
    <w:pPr>
      <w:suppressAutoHyphens/>
      <w:autoSpaceDN w:val="0"/>
      <w:spacing w:after="107"/>
      <w:jc w:val="center"/>
      <w:textAlignment w:val="baseline"/>
      <w:rPr>
        <w:rFonts w:ascii="Arial Narrow" w:hAnsi="Arial Narrow"/>
        <w:i/>
        <w:iCs/>
        <w:noProof/>
        <w:kern w:val="3"/>
        <w:sz w:val="20"/>
        <w:szCs w:val="20"/>
      </w:rPr>
    </w:pPr>
    <w:r>
      <w:rPr>
        <w:rFonts w:ascii="Arial Narrow" w:hAnsi="Arial Narrow"/>
        <w:i/>
        <w:iCs/>
        <w:noProof/>
        <w:kern w:val="3"/>
        <w:sz w:val="20"/>
        <w:szCs w:val="20"/>
      </w:rPr>
      <w:t xml:space="preserve">   </w:t>
    </w:r>
    <w:r w:rsidR="00FB39E5">
      <w:rPr>
        <w:rFonts w:ascii="Arial Narrow" w:hAnsi="Arial Narrow"/>
        <w:i/>
        <w:iCs/>
        <w:noProof/>
        <w:kern w:val="3"/>
        <w:sz w:val="20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6056CACA" wp14:editId="7CAE9C91">
          <wp:simplePos x="0" y="0"/>
          <wp:positionH relativeFrom="column">
            <wp:posOffset>-24765</wp:posOffset>
          </wp:positionH>
          <wp:positionV relativeFrom="margin">
            <wp:posOffset>8442325</wp:posOffset>
          </wp:positionV>
          <wp:extent cx="1042035" cy="5810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BO_MZ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03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0C10" w:rsidRPr="00FB39E5" w:rsidRDefault="00FB39E5" w:rsidP="00FB39E5">
    <w:pPr>
      <w:suppressAutoHyphens/>
      <w:autoSpaceDN w:val="0"/>
      <w:spacing w:after="107"/>
      <w:jc w:val="center"/>
      <w:textAlignment w:val="baseline"/>
      <w:rPr>
        <w:rFonts w:ascii="Arial Narrow" w:hAnsi="Arial Narrow"/>
        <w:i/>
        <w:iCs/>
        <w:kern w:val="3"/>
        <w:sz w:val="20"/>
        <w:szCs w:val="20"/>
      </w:rPr>
    </w:pPr>
    <w:r w:rsidRPr="008C582E">
      <w:rPr>
        <w:rFonts w:ascii="Arial Narrow" w:hAnsi="Arial Narrow"/>
        <w:i/>
        <w:iCs/>
        <w:kern w:val="3"/>
        <w:sz w:val="20"/>
        <w:szCs w:val="20"/>
      </w:rPr>
      <w:t>Projekt jest dofinansowany ze środków Funduszu Rozwiązywania Problemów Hazardowych, będących w dyspozycji Ministra</w:t>
    </w:r>
    <w:r>
      <w:rPr>
        <w:rFonts w:ascii="Arial Narrow" w:hAnsi="Arial Narrow"/>
        <w:i/>
        <w:iCs/>
        <w:kern w:val="3"/>
        <w:sz w:val="20"/>
        <w:szCs w:val="20"/>
      </w:rPr>
      <w:t xml:space="preserve"> </w:t>
    </w:r>
    <w:r w:rsidRPr="008C582E">
      <w:rPr>
        <w:rFonts w:ascii="Arial Narrow" w:hAnsi="Arial Narrow"/>
        <w:i/>
        <w:iCs/>
        <w:kern w:val="3"/>
        <w:sz w:val="20"/>
        <w:szCs w:val="20"/>
      </w:rPr>
      <w:t xml:space="preserve">Zdrowia w ramach konkursu przeprowadzonego przez </w:t>
    </w:r>
    <w:r>
      <w:rPr>
        <w:rFonts w:ascii="Arial Narrow" w:hAnsi="Arial Narrow"/>
        <w:i/>
        <w:iCs/>
        <w:kern w:val="3"/>
        <w:sz w:val="20"/>
        <w:szCs w:val="20"/>
      </w:rPr>
      <w:br/>
    </w:r>
    <w:r w:rsidRPr="008C582E">
      <w:rPr>
        <w:rFonts w:ascii="Arial Narrow" w:hAnsi="Arial Narrow"/>
        <w:i/>
        <w:iCs/>
        <w:kern w:val="3"/>
        <w:sz w:val="20"/>
        <w:szCs w:val="20"/>
      </w:rPr>
      <w:t>Krajowe Biuro do Spraw Przeciwdziałania Narkomanii</w:t>
    </w:r>
  </w:p>
  <w:p w:rsidR="008E7EE6" w:rsidRDefault="002A719A" w:rsidP="00444557">
    <w:pPr>
      <w:suppressAutoHyphens/>
      <w:autoSpaceDN w:val="0"/>
      <w:spacing w:after="107"/>
      <w:jc w:val="center"/>
      <w:textAlignment w:val="baseline"/>
      <w:rPr>
        <w:rFonts w:ascii="Arial Narrow" w:hAnsi="Arial Narrow"/>
        <w:i/>
        <w:iCs/>
        <w:noProof/>
        <w:kern w:val="3"/>
        <w:sz w:val="20"/>
        <w:szCs w:val="20"/>
      </w:rPr>
    </w:pPr>
    <w:r>
      <w:rPr>
        <w:rFonts w:ascii="Arial Narrow" w:hAnsi="Arial Narrow"/>
        <w:i/>
        <w:iCs/>
        <w:noProof/>
        <w:kern w:val="3"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5662930</wp:posOffset>
          </wp:positionV>
          <wp:extent cx="541941" cy="484123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ysunek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941" cy="484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39E5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CC0F2BD">
          <wp:simplePos x="0" y="0"/>
          <wp:positionH relativeFrom="margin">
            <wp:align>left</wp:align>
          </wp:positionH>
          <wp:positionV relativeFrom="margin">
            <wp:posOffset>5555615</wp:posOffset>
          </wp:positionV>
          <wp:extent cx="990600" cy="553085"/>
          <wp:effectExtent l="0" t="0" r="0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4557">
      <w:rPr>
        <w:rFonts w:ascii="Arial Narrow" w:hAnsi="Arial Narrow"/>
        <w:i/>
        <w:iCs/>
        <w:noProof/>
        <w:kern w:val="3"/>
        <w:sz w:val="20"/>
        <w:szCs w:val="20"/>
      </w:rPr>
      <w:t xml:space="preserve">   </w:t>
    </w:r>
    <w:r w:rsidR="00291B27">
      <w:rPr>
        <w:rFonts w:ascii="Arial Narrow" w:hAnsi="Arial Narrow"/>
        <w:i/>
        <w:iCs/>
        <w:noProof/>
        <w:kern w:val="3"/>
        <w:sz w:val="20"/>
        <w:szCs w:val="20"/>
      </w:rPr>
      <w:t xml:space="preserve">   </w:t>
    </w:r>
    <w:r w:rsidR="00444557">
      <w:rPr>
        <w:rFonts w:ascii="Arial Narrow" w:hAnsi="Arial Narrow"/>
        <w:i/>
        <w:iCs/>
        <w:noProof/>
        <w:kern w:val="3"/>
        <w:sz w:val="20"/>
        <w:szCs w:val="20"/>
      </w:rPr>
      <w:t xml:space="preserve">              </w:t>
    </w:r>
    <w:r w:rsidR="00291B27">
      <w:rPr>
        <w:rFonts w:ascii="Arial Narrow" w:hAnsi="Arial Narrow"/>
        <w:i/>
        <w:iCs/>
        <w:noProof/>
        <w:kern w:val="3"/>
        <w:sz w:val="20"/>
        <w:szCs w:val="20"/>
      </w:rPr>
      <w:t xml:space="preserve">               </w:t>
    </w:r>
  </w:p>
  <w:p w:rsidR="00FB39E5" w:rsidRDefault="00FB39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23F" w:rsidRDefault="00DB423F" w:rsidP="00032E0B">
      <w:pPr>
        <w:spacing w:after="0" w:line="240" w:lineRule="auto"/>
      </w:pPr>
      <w:r>
        <w:separator/>
      </w:r>
    </w:p>
  </w:footnote>
  <w:footnote w:type="continuationSeparator" w:id="0">
    <w:p w:rsidR="00DB423F" w:rsidRDefault="00DB423F" w:rsidP="00032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001FE1"/>
    <w:multiLevelType w:val="hybridMultilevel"/>
    <w:tmpl w:val="3C0CF350"/>
    <w:lvl w:ilvl="0" w:tplc="366E8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47646"/>
    <w:multiLevelType w:val="hybridMultilevel"/>
    <w:tmpl w:val="D4685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E0B"/>
    <w:rsid w:val="000022AF"/>
    <w:rsid w:val="00011E52"/>
    <w:rsid w:val="00032E0B"/>
    <w:rsid w:val="00043EFA"/>
    <w:rsid w:val="00057A23"/>
    <w:rsid w:val="00074E02"/>
    <w:rsid w:val="00094B90"/>
    <w:rsid w:val="000A3041"/>
    <w:rsid w:val="000C01D7"/>
    <w:rsid w:val="000C3212"/>
    <w:rsid w:val="000C790F"/>
    <w:rsid w:val="000E60FC"/>
    <w:rsid w:val="000F4B54"/>
    <w:rsid w:val="00104145"/>
    <w:rsid w:val="00110C10"/>
    <w:rsid w:val="00113186"/>
    <w:rsid w:val="001176F2"/>
    <w:rsid w:val="001313F9"/>
    <w:rsid w:val="00171BB1"/>
    <w:rsid w:val="001768A8"/>
    <w:rsid w:val="00182667"/>
    <w:rsid w:val="00191007"/>
    <w:rsid w:val="00197CC8"/>
    <w:rsid w:val="001A0868"/>
    <w:rsid w:val="001B5C35"/>
    <w:rsid w:val="001D4C60"/>
    <w:rsid w:val="001D4E87"/>
    <w:rsid w:val="001E0566"/>
    <w:rsid w:val="001E2EA3"/>
    <w:rsid w:val="001F050B"/>
    <w:rsid w:val="00203FA8"/>
    <w:rsid w:val="002152FD"/>
    <w:rsid w:val="002154A2"/>
    <w:rsid w:val="00224D05"/>
    <w:rsid w:val="00263192"/>
    <w:rsid w:val="00264EEA"/>
    <w:rsid w:val="002779F6"/>
    <w:rsid w:val="00280722"/>
    <w:rsid w:val="00286938"/>
    <w:rsid w:val="00291B27"/>
    <w:rsid w:val="002A719A"/>
    <w:rsid w:val="002B6A46"/>
    <w:rsid w:val="002D14B1"/>
    <w:rsid w:val="002E537A"/>
    <w:rsid w:val="0030696C"/>
    <w:rsid w:val="00317700"/>
    <w:rsid w:val="0032040C"/>
    <w:rsid w:val="00335B89"/>
    <w:rsid w:val="00337667"/>
    <w:rsid w:val="00345C9C"/>
    <w:rsid w:val="00350A67"/>
    <w:rsid w:val="003677FA"/>
    <w:rsid w:val="00384C95"/>
    <w:rsid w:val="003A2B5E"/>
    <w:rsid w:val="003B089F"/>
    <w:rsid w:val="003B3E96"/>
    <w:rsid w:val="003B60A3"/>
    <w:rsid w:val="003E4EE7"/>
    <w:rsid w:val="003E684F"/>
    <w:rsid w:val="00421F51"/>
    <w:rsid w:val="00421F5E"/>
    <w:rsid w:val="00431C11"/>
    <w:rsid w:val="00444557"/>
    <w:rsid w:val="0044514D"/>
    <w:rsid w:val="00446C59"/>
    <w:rsid w:val="00450730"/>
    <w:rsid w:val="00463AF7"/>
    <w:rsid w:val="004747CE"/>
    <w:rsid w:val="00477385"/>
    <w:rsid w:val="00483FD6"/>
    <w:rsid w:val="00487D82"/>
    <w:rsid w:val="004A3DCC"/>
    <w:rsid w:val="004A6205"/>
    <w:rsid w:val="004B1005"/>
    <w:rsid w:val="004B5E2F"/>
    <w:rsid w:val="004D33FA"/>
    <w:rsid w:val="004D5227"/>
    <w:rsid w:val="004E0881"/>
    <w:rsid w:val="004E15F7"/>
    <w:rsid w:val="00505FAA"/>
    <w:rsid w:val="00535F85"/>
    <w:rsid w:val="00536073"/>
    <w:rsid w:val="005405EF"/>
    <w:rsid w:val="00573381"/>
    <w:rsid w:val="00575AF9"/>
    <w:rsid w:val="00582441"/>
    <w:rsid w:val="0058703F"/>
    <w:rsid w:val="00587384"/>
    <w:rsid w:val="00590BE2"/>
    <w:rsid w:val="005914D2"/>
    <w:rsid w:val="00596F03"/>
    <w:rsid w:val="005B4A24"/>
    <w:rsid w:val="005D45F0"/>
    <w:rsid w:val="005D5AC1"/>
    <w:rsid w:val="005D628F"/>
    <w:rsid w:val="005E7490"/>
    <w:rsid w:val="005F0359"/>
    <w:rsid w:val="005F1E7E"/>
    <w:rsid w:val="005F7665"/>
    <w:rsid w:val="0060698B"/>
    <w:rsid w:val="006311C7"/>
    <w:rsid w:val="0063302C"/>
    <w:rsid w:val="00645289"/>
    <w:rsid w:val="006478E8"/>
    <w:rsid w:val="00657EBD"/>
    <w:rsid w:val="006723FA"/>
    <w:rsid w:val="00691B4B"/>
    <w:rsid w:val="0069215F"/>
    <w:rsid w:val="0069571E"/>
    <w:rsid w:val="006B4B35"/>
    <w:rsid w:val="006B7E45"/>
    <w:rsid w:val="006C2EAC"/>
    <w:rsid w:val="006D6262"/>
    <w:rsid w:val="006E0FA0"/>
    <w:rsid w:val="006F2253"/>
    <w:rsid w:val="006F4EFF"/>
    <w:rsid w:val="00700784"/>
    <w:rsid w:val="00700B18"/>
    <w:rsid w:val="0070212F"/>
    <w:rsid w:val="00706F21"/>
    <w:rsid w:val="007277F5"/>
    <w:rsid w:val="0074699C"/>
    <w:rsid w:val="007505AC"/>
    <w:rsid w:val="00762E67"/>
    <w:rsid w:val="007712AC"/>
    <w:rsid w:val="007769AF"/>
    <w:rsid w:val="00796178"/>
    <w:rsid w:val="007A43A5"/>
    <w:rsid w:val="007D18C4"/>
    <w:rsid w:val="007D73FA"/>
    <w:rsid w:val="007E64A3"/>
    <w:rsid w:val="00802734"/>
    <w:rsid w:val="00803C36"/>
    <w:rsid w:val="008041C7"/>
    <w:rsid w:val="00821F75"/>
    <w:rsid w:val="008251E4"/>
    <w:rsid w:val="008529C6"/>
    <w:rsid w:val="00886FE0"/>
    <w:rsid w:val="008938A8"/>
    <w:rsid w:val="008C05C2"/>
    <w:rsid w:val="008C582E"/>
    <w:rsid w:val="008C63DD"/>
    <w:rsid w:val="008C75D1"/>
    <w:rsid w:val="008D06DE"/>
    <w:rsid w:val="008D6194"/>
    <w:rsid w:val="008E7EE6"/>
    <w:rsid w:val="00911B44"/>
    <w:rsid w:val="0092152D"/>
    <w:rsid w:val="00957159"/>
    <w:rsid w:val="00961E71"/>
    <w:rsid w:val="00971B91"/>
    <w:rsid w:val="009763CC"/>
    <w:rsid w:val="0099427F"/>
    <w:rsid w:val="009B3CAB"/>
    <w:rsid w:val="009B4499"/>
    <w:rsid w:val="009B4805"/>
    <w:rsid w:val="009C1D52"/>
    <w:rsid w:val="00A012E5"/>
    <w:rsid w:val="00A050AA"/>
    <w:rsid w:val="00A1665B"/>
    <w:rsid w:val="00A224DA"/>
    <w:rsid w:val="00A40087"/>
    <w:rsid w:val="00A4237A"/>
    <w:rsid w:val="00A528A3"/>
    <w:rsid w:val="00A608E3"/>
    <w:rsid w:val="00A74A3E"/>
    <w:rsid w:val="00A75BB8"/>
    <w:rsid w:val="00AA0A9E"/>
    <w:rsid w:val="00AA6FBE"/>
    <w:rsid w:val="00AB0EA6"/>
    <w:rsid w:val="00AC06F2"/>
    <w:rsid w:val="00AD0D1E"/>
    <w:rsid w:val="00AD1888"/>
    <w:rsid w:val="00AD49FB"/>
    <w:rsid w:val="00AE0150"/>
    <w:rsid w:val="00AE2A57"/>
    <w:rsid w:val="00AF7C09"/>
    <w:rsid w:val="00B15514"/>
    <w:rsid w:val="00B16036"/>
    <w:rsid w:val="00B3191A"/>
    <w:rsid w:val="00B33542"/>
    <w:rsid w:val="00B338C1"/>
    <w:rsid w:val="00B358C9"/>
    <w:rsid w:val="00B45FAF"/>
    <w:rsid w:val="00B62278"/>
    <w:rsid w:val="00B81B4E"/>
    <w:rsid w:val="00B81FC3"/>
    <w:rsid w:val="00B9382A"/>
    <w:rsid w:val="00B97735"/>
    <w:rsid w:val="00BA1B5E"/>
    <w:rsid w:val="00BC0171"/>
    <w:rsid w:val="00BC3C38"/>
    <w:rsid w:val="00BC6A1B"/>
    <w:rsid w:val="00BD1203"/>
    <w:rsid w:val="00BD5545"/>
    <w:rsid w:val="00BE1B39"/>
    <w:rsid w:val="00BE2638"/>
    <w:rsid w:val="00BF2567"/>
    <w:rsid w:val="00C07663"/>
    <w:rsid w:val="00C2117F"/>
    <w:rsid w:val="00C339C6"/>
    <w:rsid w:val="00C35D7A"/>
    <w:rsid w:val="00C552FC"/>
    <w:rsid w:val="00C574B0"/>
    <w:rsid w:val="00C649C6"/>
    <w:rsid w:val="00C81A1E"/>
    <w:rsid w:val="00C915BC"/>
    <w:rsid w:val="00CA287D"/>
    <w:rsid w:val="00CA65F0"/>
    <w:rsid w:val="00CB1490"/>
    <w:rsid w:val="00CB2EB7"/>
    <w:rsid w:val="00CC0483"/>
    <w:rsid w:val="00CC0B33"/>
    <w:rsid w:val="00CD075D"/>
    <w:rsid w:val="00CE73D0"/>
    <w:rsid w:val="00D041FE"/>
    <w:rsid w:val="00D10568"/>
    <w:rsid w:val="00D11953"/>
    <w:rsid w:val="00D3045C"/>
    <w:rsid w:val="00D32E6C"/>
    <w:rsid w:val="00D44CF0"/>
    <w:rsid w:val="00D47133"/>
    <w:rsid w:val="00D63C05"/>
    <w:rsid w:val="00D640F3"/>
    <w:rsid w:val="00D73845"/>
    <w:rsid w:val="00D95F5D"/>
    <w:rsid w:val="00D97807"/>
    <w:rsid w:val="00DB148C"/>
    <w:rsid w:val="00DB2D49"/>
    <w:rsid w:val="00DB3AC4"/>
    <w:rsid w:val="00DB3EE3"/>
    <w:rsid w:val="00DB423F"/>
    <w:rsid w:val="00DC6A12"/>
    <w:rsid w:val="00DD45B4"/>
    <w:rsid w:val="00DF0437"/>
    <w:rsid w:val="00E012D8"/>
    <w:rsid w:val="00E035A2"/>
    <w:rsid w:val="00E31695"/>
    <w:rsid w:val="00E52237"/>
    <w:rsid w:val="00E642C7"/>
    <w:rsid w:val="00EA002B"/>
    <w:rsid w:val="00EA466D"/>
    <w:rsid w:val="00ED0C44"/>
    <w:rsid w:val="00ED3C00"/>
    <w:rsid w:val="00ED7AE3"/>
    <w:rsid w:val="00EE6595"/>
    <w:rsid w:val="00EE767E"/>
    <w:rsid w:val="00EF2986"/>
    <w:rsid w:val="00EF5586"/>
    <w:rsid w:val="00F01E5D"/>
    <w:rsid w:val="00F14E38"/>
    <w:rsid w:val="00F21D11"/>
    <w:rsid w:val="00F31655"/>
    <w:rsid w:val="00F3359B"/>
    <w:rsid w:val="00F41119"/>
    <w:rsid w:val="00F50F36"/>
    <w:rsid w:val="00F67C4A"/>
    <w:rsid w:val="00F8698F"/>
    <w:rsid w:val="00FB3119"/>
    <w:rsid w:val="00FB39E5"/>
    <w:rsid w:val="00FB4C31"/>
    <w:rsid w:val="00FB5331"/>
    <w:rsid w:val="00FD48B6"/>
    <w:rsid w:val="00FD7313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117B6"/>
  <w15:docId w15:val="{F4F83D74-FA80-49E6-8CEA-C882BE4B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628F"/>
    <w:pPr>
      <w:ind w:left="720"/>
      <w:contextualSpacing/>
    </w:pPr>
  </w:style>
  <w:style w:type="table" w:styleId="Tabela-Siatka">
    <w:name w:val="Table Grid"/>
    <w:basedOn w:val="Standardowy"/>
    <w:uiPriority w:val="39"/>
    <w:rsid w:val="00A6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2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04348-0A28-483D-84B1-7EA56183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Dorocka</dc:creator>
  <cp:lastModifiedBy>Monika Kowalska</cp:lastModifiedBy>
  <cp:revision>21</cp:revision>
  <cp:lastPrinted>2019-08-23T06:15:00Z</cp:lastPrinted>
  <dcterms:created xsi:type="dcterms:W3CDTF">2019-09-04T10:09:00Z</dcterms:created>
  <dcterms:modified xsi:type="dcterms:W3CDTF">2019-09-06T08:28:00Z</dcterms:modified>
</cp:coreProperties>
</file>